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4FD" w:rsidRDefault="003140C6" w:rsidP="003140C6">
      <w:pPr>
        <w:tabs>
          <w:tab w:val="center" w:pos="4513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-838200</wp:posOffset>
            </wp:positionV>
            <wp:extent cx="2295525" cy="6286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ctisense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3422">
        <w:rPr>
          <w:rFonts w:ascii="Verdana" w:hAnsi="Verdana"/>
          <w:sz w:val="20"/>
          <w:szCs w:val="20"/>
        </w:rPr>
        <w:t>Press Release Issued: November</w:t>
      </w:r>
      <w:r w:rsidR="003B5E29">
        <w:rPr>
          <w:rFonts w:ascii="Verdana" w:hAnsi="Verdana"/>
          <w:sz w:val="20"/>
          <w:szCs w:val="20"/>
        </w:rPr>
        <w:t xml:space="preserve"> 2017</w:t>
      </w:r>
      <w:r>
        <w:rPr>
          <w:rFonts w:ascii="Verdana" w:hAnsi="Verdana"/>
          <w:sz w:val="20"/>
          <w:szCs w:val="20"/>
        </w:rPr>
        <w:tab/>
      </w:r>
    </w:p>
    <w:p w:rsidR="00AE74FD" w:rsidRPr="00AE74FD" w:rsidRDefault="00AE74FD" w:rsidP="00AE74F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Word Count: </w:t>
      </w:r>
      <w:r w:rsidR="00B65740">
        <w:rPr>
          <w:rFonts w:ascii="Verdana" w:hAnsi="Verdana"/>
          <w:sz w:val="20"/>
          <w:szCs w:val="20"/>
        </w:rPr>
        <w:t>2</w:t>
      </w:r>
      <w:r w:rsidR="00031464">
        <w:rPr>
          <w:rFonts w:ascii="Verdana" w:hAnsi="Verdana"/>
          <w:sz w:val="20"/>
          <w:szCs w:val="20"/>
        </w:rPr>
        <w:t>3</w:t>
      </w:r>
      <w:r w:rsidR="00B65740">
        <w:rPr>
          <w:rFonts w:ascii="Verdana" w:hAnsi="Verdana"/>
          <w:sz w:val="20"/>
          <w:szCs w:val="20"/>
        </w:rPr>
        <w:t>3</w:t>
      </w:r>
    </w:p>
    <w:p w:rsidR="007C0719" w:rsidRPr="00B65740" w:rsidRDefault="00844304" w:rsidP="00AE74FD">
      <w:pPr>
        <w:jc w:val="both"/>
        <w:rPr>
          <w:rFonts w:ascii="Verdana" w:hAnsi="Verdana"/>
          <w:b/>
          <w:sz w:val="20"/>
          <w:szCs w:val="20"/>
        </w:rPr>
      </w:pPr>
      <w:r w:rsidRPr="00B65740">
        <w:rPr>
          <w:rFonts w:ascii="Verdana" w:hAnsi="Verdana"/>
          <w:b/>
          <w:noProof/>
          <w:sz w:val="20"/>
          <w:szCs w:val="20"/>
        </w:rPr>
        <w:t xml:space="preserve">Actisense </w:t>
      </w:r>
      <w:r w:rsidRPr="00B65740">
        <w:rPr>
          <w:rFonts w:ascii="Verdana" w:hAnsi="Verdana"/>
          <w:b/>
          <w:sz w:val="20"/>
          <w:szCs w:val="20"/>
        </w:rPr>
        <w:t xml:space="preserve">Reveal Sophisticated </w:t>
      </w:r>
      <w:r w:rsidRPr="00B65740">
        <w:rPr>
          <w:rFonts w:ascii="Verdana" w:hAnsi="Verdana"/>
          <w:b/>
          <w:noProof/>
          <w:sz w:val="20"/>
          <w:szCs w:val="20"/>
        </w:rPr>
        <w:t xml:space="preserve">NDC-5 at </w:t>
      </w:r>
      <w:r w:rsidRPr="00B65740">
        <w:rPr>
          <w:rFonts w:ascii="Verdana" w:hAnsi="Verdana"/>
          <w:b/>
          <w:sz w:val="20"/>
          <w:szCs w:val="20"/>
        </w:rPr>
        <w:t>the 30</w:t>
      </w:r>
      <w:r w:rsidRPr="00B65740">
        <w:rPr>
          <w:rFonts w:ascii="Verdana" w:hAnsi="Verdana"/>
          <w:b/>
          <w:sz w:val="20"/>
          <w:szCs w:val="20"/>
          <w:vertAlign w:val="superscript"/>
        </w:rPr>
        <w:t>th</w:t>
      </w:r>
      <w:r w:rsidRPr="00B65740">
        <w:rPr>
          <w:rFonts w:ascii="Verdana" w:hAnsi="Verdana"/>
          <w:b/>
          <w:sz w:val="20"/>
          <w:szCs w:val="20"/>
        </w:rPr>
        <w:t xml:space="preserve"> Annual METSTRADE</w:t>
      </w:r>
    </w:p>
    <w:p w:rsidR="00661B89" w:rsidRPr="00B65740" w:rsidRDefault="00623F82" w:rsidP="003B5E29">
      <w:pPr>
        <w:pStyle w:val="ListParagraph"/>
        <w:numPr>
          <w:ilvl w:val="0"/>
          <w:numId w:val="2"/>
        </w:numPr>
        <w:spacing w:after="0"/>
        <w:jc w:val="both"/>
        <w:rPr>
          <w:rFonts w:ascii="Verdana" w:hAnsi="Verdana"/>
          <w:i/>
          <w:sz w:val="20"/>
          <w:szCs w:val="20"/>
        </w:rPr>
      </w:pPr>
      <w:r w:rsidRPr="00B65740">
        <w:rPr>
          <w:rFonts w:ascii="Verdana" w:hAnsi="Verdana"/>
          <w:i/>
          <w:sz w:val="20"/>
          <w:szCs w:val="20"/>
        </w:rPr>
        <w:t>Actisense</w:t>
      </w:r>
      <w:r w:rsidR="00C71113" w:rsidRPr="00B65740">
        <w:rPr>
          <w:rFonts w:ascii="Verdana" w:hAnsi="Verdana"/>
          <w:i/>
          <w:sz w:val="20"/>
          <w:szCs w:val="20"/>
        </w:rPr>
        <w:t>,</w:t>
      </w:r>
      <w:r w:rsidRPr="00B65740">
        <w:rPr>
          <w:rFonts w:ascii="Verdana" w:hAnsi="Verdana"/>
          <w:i/>
          <w:sz w:val="20"/>
          <w:szCs w:val="20"/>
        </w:rPr>
        <w:t xml:space="preserve"> the </w:t>
      </w:r>
      <w:r w:rsidRPr="00B65740">
        <w:rPr>
          <w:rFonts w:ascii="Verdana" w:hAnsi="Verdana"/>
          <w:i/>
          <w:noProof/>
          <w:sz w:val="20"/>
          <w:szCs w:val="20"/>
        </w:rPr>
        <w:t>award</w:t>
      </w:r>
      <w:r w:rsidR="00AF231E" w:rsidRPr="00B65740">
        <w:rPr>
          <w:rFonts w:ascii="Verdana" w:hAnsi="Verdana"/>
          <w:i/>
          <w:noProof/>
          <w:sz w:val="20"/>
          <w:szCs w:val="20"/>
        </w:rPr>
        <w:t>-</w:t>
      </w:r>
      <w:r w:rsidRPr="00B65740">
        <w:rPr>
          <w:rFonts w:ascii="Verdana" w:hAnsi="Verdana"/>
          <w:i/>
          <w:noProof/>
          <w:sz w:val="20"/>
          <w:szCs w:val="20"/>
        </w:rPr>
        <w:t>winning</w:t>
      </w:r>
      <w:r w:rsidRPr="00B65740">
        <w:rPr>
          <w:rFonts w:ascii="Verdana" w:hAnsi="Verdana"/>
          <w:i/>
          <w:sz w:val="20"/>
          <w:szCs w:val="20"/>
        </w:rPr>
        <w:t xml:space="preserve"> NMEA </w:t>
      </w:r>
      <w:r w:rsidRPr="00B65740">
        <w:rPr>
          <w:rFonts w:ascii="Verdana" w:hAnsi="Verdana"/>
          <w:i/>
          <w:noProof/>
          <w:sz w:val="20"/>
          <w:szCs w:val="20"/>
        </w:rPr>
        <w:t>specialists</w:t>
      </w:r>
      <w:r w:rsidR="003B5E29" w:rsidRPr="00B65740">
        <w:rPr>
          <w:rFonts w:ascii="Verdana" w:hAnsi="Verdana"/>
          <w:i/>
          <w:noProof/>
          <w:sz w:val="20"/>
          <w:szCs w:val="20"/>
        </w:rPr>
        <w:t>,</w:t>
      </w:r>
      <w:r w:rsidR="003B5E29" w:rsidRPr="00B65740">
        <w:rPr>
          <w:rFonts w:ascii="Verdana" w:hAnsi="Verdana"/>
          <w:i/>
          <w:sz w:val="20"/>
          <w:szCs w:val="20"/>
        </w:rPr>
        <w:t xml:space="preserve"> </w:t>
      </w:r>
      <w:r w:rsidR="000270AF">
        <w:rPr>
          <w:rFonts w:ascii="Verdana" w:hAnsi="Verdana"/>
          <w:i/>
          <w:sz w:val="20"/>
          <w:szCs w:val="20"/>
        </w:rPr>
        <w:t>has</w:t>
      </w:r>
      <w:r w:rsidR="00844304" w:rsidRPr="00B65740">
        <w:rPr>
          <w:rFonts w:ascii="Verdana" w:hAnsi="Verdana"/>
          <w:i/>
          <w:sz w:val="20"/>
          <w:szCs w:val="20"/>
        </w:rPr>
        <w:t xml:space="preserve"> unveiled</w:t>
      </w:r>
      <w:r w:rsidR="000270AF">
        <w:rPr>
          <w:rFonts w:ascii="Verdana" w:hAnsi="Verdana"/>
          <w:i/>
          <w:sz w:val="20"/>
          <w:szCs w:val="20"/>
        </w:rPr>
        <w:t xml:space="preserve"> the NDC-5</w:t>
      </w:r>
      <w:r w:rsidR="00A93422" w:rsidRPr="00B65740">
        <w:rPr>
          <w:rFonts w:ascii="Verdana" w:hAnsi="Verdana"/>
          <w:i/>
          <w:sz w:val="20"/>
          <w:szCs w:val="20"/>
        </w:rPr>
        <w:t xml:space="preserve"> to an </w:t>
      </w:r>
      <w:r w:rsidR="00A93422" w:rsidRPr="00B65740">
        <w:rPr>
          <w:rFonts w:ascii="Verdana" w:hAnsi="Verdana"/>
          <w:i/>
          <w:noProof/>
          <w:sz w:val="20"/>
          <w:szCs w:val="20"/>
        </w:rPr>
        <w:t>international</w:t>
      </w:r>
      <w:r w:rsidR="00A93422" w:rsidRPr="00B65740">
        <w:rPr>
          <w:rFonts w:ascii="Verdana" w:hAnsi="Verdana"/>
          <w:i/>
          <w:sz w:val="20"/>
          <w:szCs w:val="20"/>
        </w:rPr>
        <w:t xml:space="preserve"> audience </w:t>
      </w:r>
      <w:r w:rsidR="00C71113" w:rsidRPr="00B65740">
        <w:rPr>
          <w:rFonts w:ascii="Verdana" w:hAnsi="Verdana"/>
          <w:i/>
          <w:sz w:val="20"/>
          <w:szCs w:val="20"/>
        </w:rPr>
        <w:t>at the 30</w:t>
      </w:r>
      <w:r w:rsidR="00C71113" w:rsidRPr="00B65740">
        <w:rPr>
          <w:rFonts w:ascii="Verdana" w:hAnsi="Verdana"/>
          <w:i/>
          <w:sz w:val="20"/>
          <w:szCs w:val="20"/>
          <w:vertAlign w:val="superscript"/>
        </w:rPr>
        <w:t>th</w:t>
      </w:r>
      <w:r w:rsidR="00C71113" w:rsidRPr="00B65740">
        <w:rPr>
          <w:rFonts w:ascii="Verdana" w:hAnsi="Verdana"/>
          <w:i/>
          <w:sz w:val="20"/>
          <w:szCs w:val="20"/>
        </w:rPr>
        <w:t xml:space="preserve"> Annual METSTRADE in Amsterdam.</w:t>
      </w:r>
    </w:p>
    <w:p w:rsidR="00661B89" w:rsidRPr="00B65740" w:rsidRDefault="00661B89" w:rsidP="00AE74FD">
      <w:pPr>
        <w:spacing w:after="0"/>
        <w:jc w:val="both"/>
        <w:rPr>
          <w:rFonts w:ascii="Verdana" w:hAnsi="Verdana"/>
          <w:i/>
          <w:sz w:val="20"/>
          <w:szCs w:val="20"/>
        </w:rPr>
      </w:pPr>
    </w:p>
    <w:p w:rsidR="00A93422" w:rsidRPr="000270AF" w:rsidRDefault="00B65740" w:rsidP="000270AF">
      <w:pPr>
        <w:spacing w:after="0"/>
        <w:jc w:val="both"/>
        <w:rPr>
          <w:rFonts w:ascii="Verdana" w:hAnsi="Verdana" w:cstheme="minorHAnsi"/>
          <w:noProof/>
          <w:sz w:val="20"/>
          <w:szCs w:val="20"/>
        </w:rPr>
      </w:pPr>
      <w:proofErr w:type="spellStart"/>
      <w:r w:rsidRPr="00B65740">
        <w:rPr>
          <w:rFonts w:ascii="Verdana" w:hAnsi="Verdana" w:cstheme="minorHAnsi"/>
          <w:sz w:val="20"/>
          <w:szCs w:val="20"/>
        </w:rPr>
        <w:t>Actisense</w:t>
      </w:r>
      <w:proofErr w:type="spellEnd"/>
      <w:r w:rsidR="000270AF">
        <w:rPr>
          <w:rFonts w:ascii="Verdana" w:hAnsi="Verdana" w:cstheme="minorHAnsi"/>
          <w:sz w:val="20"/>
          <w:szCs w:val="20"/>
        </w:rPr>
        <w:t>,</w:t>
      </w:r>
      <w:r>
        <w:rPr>
          <w:rFonts w:ascii="Verdana" w:hAnsi="Verdana" w:cstheme="minorHAnsi"/>
          <w:sz w:val="20"/>
          <w:szCs w:val="20"/>
        </w:rPr>
        <w:t xml:space="preserve"> </w:t>
      </w:r>
      <w:r w:rsidR="000270AF">
        <w:rPr>
          <w:rFonts w:ascii="Verdana" w:hAnsi="Verdana" w:cstheme="minorHAnsi"/>
          <w:sz w:val="20"/>
          <w:szCs w:val="20"/>
        </w:rPr>
        <w:t>the</w:t>
      </w:r>
      <w:r w:rsidRPr="00B65740">
        <w:rPr>
          <w:rFonts w:ascii="Verdana" w:hAnsi="Verdana" w:cstheme="minorHAnsi"/>
          <w:sz w:val="20"/>
          <w:szCs w:val="20"/>
        </w:rPr>
        <w:t xml:space="preserve"> market leading marine electronics brand from Active Research </w:t>
      </w:r>
      <w:r w:rsidRPr="00B65740">
        <w:rPr>
          <w:rFonts w:ascii="Verdana" w:hAnsi="Verdana" w:cstheme="minorHAnsi"/>
          <w:noProof/>
          <w:sz w:val="20"/>
          <w:szCs w:val="20"/>
        </w:rPr>
        <w:t>Limited</w:t>
      </w:r>
      <w:r w:rsidR="000270AF">
        <w:rPr>
          <w:rFonts w:ascii="Verdana" w:hAnsi="Verdana" w:cstheme="minorHAnsi"/>
          <w:noProof/>
          <w:sz w:val="20"/>
          <w:szCs w:val="20"/>
        </w:rPr>
        <w:t>,</w:t>
      </w:r>
      <w:r w:rsidRPr="00B65740">
        <w:rPr>
          <w:rFonts w:ascii="Verdana" w:hAnsi="Verdana" w:cstheme="minorHAnsi"/>
          <w:noProof/>
          <w:sz w:val="20"/>
          <w:szCs w:val="20"/>
        </w:rPr>
        <w:t xml:space="preserve"> has</w:t>
      </w:r>
      <w:r w:rsidR="000270AF">
        <w:rPr>
          <w:rFonts w:ascii="Verdana" w:hAnsi="Verdana" w:cstheme="minorHAnsi"/>
          <w:noProof/>
          <w:sz w:val="20"/>
          <w:szCs w:val="20"/>
        </w:rPr>
        <w:t xml:space="preserve"> exclusively revealed their latest marine leisure product, </w:t>
      </w:r>
      <w:r w:rsidR="000270AF" w:rsidRPr="00B65740">
        <w:rPr>
          <w:rFonts w:ascii="Verdana" w:hAnsi="Verdana" w:cstheme="minorHAnsi"/>
          <w:sz w:val="20"/>
          <w:szCs w:val="20"/>
        </w:rPr>
        <w:t>a</w:t>
      </w:r>
      <w:r w:rsidR="000270AF" w:rsidRPr="00B65740">
        <w:rPr>
          <w:rFonts w:ascii="Verdana" w:hAnsi="Verdana"/>
          <w:sz w:val="20"/>
          <w:szCs w:val="20"/>
        </w:rPr>
        <w:t xml:space="preserve"> </w:t>
      </w:r>
      <w:r w:rsidR="000270AF" w:rsidRPr="00B65740">
        <w:rPr>
          <w:rFonts w:ascii="Verdana" w:hAnsi="Verdana" w:cstheme="minorHAnsi"/>
          <w:sz w:val="20"/>
          <w:szCs w:val="20"/>
        </w:rPr>
        <w:t>NMEA 0183 Combiner/Multiplexer</w:t>
      </w:r>
      <w:r w:rsidR="000270AF">
        <w:rPr>
          <w:rFonts w:ascii="Verdana" w:hAnsi="Verdana" w:cstheme="minorHAnsi"/>
          <w:sz w:val="20"/>
          <w:szCs w:val="20"/>
        </w:rPr>
        <w:t>,</w:t>
      </w:r>
      <w:r w:rsidR="000270AF">
        <w:rPr>
          <w:rFonts w:ascii="Verdana" w:hAnsi="Verdana" w:cstheme="minorHAnsi"/>
          <w:noProof/>
          <w:sz w:val="20"/>
          <w:szCs w:val="20"/>
        </w:rPr>
        <w:t xml:space="preserve"> at METSTRADE. Known as the ‘NDC-5’ the new product </w:t>
      </w:r>
      <w:r w:rsidR="00A93422" w:rsidRPr="00B65740">
        <w:rPr>
          <w:rFonts w:ascii="Verdana" w:hAnsi="Verdana"/>
          <w:sz w:val="20"/>
          <w:szCs w:val="20"/>
        </w:rPr>
        <w:t xml:space="preserve">provides </w:t>
      </w:r>
      <w:r w:rsidR="00A93422" w:rsidRPr="00B65740">
        <w:rPr>
          <w:rFonts w:ascii="Verdana" w:hAnsi="Verdana" w:cstheme="minorHAnsi"/>
          <w:sz w:val="20"/>
          <w:szCs w:val="20"/>
        </w:rPr>
        <w:t xml:space="preserve">installers with a highly flexible platform that can be used to solve multiple NMEA 0183 interconnectivity headaches. Features </w:t>
      </w:r>
      <w:r w:rsidR="00A93422" w:rsidRPr="00B65740">
        <w:rPr>
          <w:rFonts w:ascii="Verdana" w:hAnsi="Verdana" w:cstheme="minorHAnsi"/>
          <w:noProof/>
          <w:sz w:val="20"/>
          <w:szCs w:val="20"/>
        </w:rPr>
        <w:t>include</w:t>
      </w:r>
      <w:r w:rsidR="00A93422" w:rsidRPr="00B65740">
        <w:rPr>
          <w:rFonts w:ascii="Verdana" w:hAnsi="Verdana" w:cstheme="minorHAnsi"/>
          <w:sz w:val="20"/>
          <w:szCs w:val="20"/>
        </w:rPr>
        <w:t xml:space="preserve"> an ethernet port for PC configuration, diagnostics and data sharing, </w:t>
      </w:r>
      <w:r w:rsidR="00A93422" w:rsidRPr="00B65740">
        <w:rPr>
          <w:rFonts w:ascii="Verdana" w:hAnsi="Verdana" w:cstheme="minorHAnsi"/>
          <w:noProof/>
          <w:sz w:val="20"/>
          <w:szCs w:val="20"/>
        </w:rPr>
        <w:t>indust</w:t>
      </w:r>
      <w:r w:rsidR="00650944" w:rsidRPr="00B65740">
        <w:rPr>
          <w:rFonts w:ascii="Verdana" w:hAnsi="Verdana" w:cstheme="minorHAnsi"/>
          <w:noProof/>
          <w:sz w:val="20"/>
          <w:szCs w:val="20"/>
        </w:rPr>
        <w:t>ry-leading</w:t>
      </w:r>
      <w:r w:rsidR="00650944" w:rsidRPr="00B65740">
        <w:rPr>
          <w:rFonts w:ascii="Verdana" w:hAnsi="Verdana" w:cstheme="minorHAnsi"/>
          <w:sz w:val="20"/>
          <w:szCs w:val="20"/>
        </w:rPr>
        <w:t xml:space="preserve"> isolation on all inputs and outputs, plus advanced data filtering and routing</w:t>
      </w:r>
      <w:bookmarkStart w:id="0" w:name="_GoBack"/>
      <w:bookmarkEnd w:id="0"/>
      <w:r w:rsidR="00650944" w:rsidRPr="00B65740">
        <w:rPr>
          <w:rFonts w:ascii="Verdana" w:hAnsi="Verdana" w:cstheme="minorHAnsi"/>
          <w:sz w:val="20"/>
          <w:szCs w:val="20"/>
        </w:rPr>
        <w:t>.</w:t>
      </w:r>
    </w:p>
    <w:p w:rsidR="00A93422" w:rsidRDefault="00A93422" w:rsidP="00650944">
      <w:pPr>
        <w:tabs>
          <w:tab w:val="left" w:pos="5520"/>
        </w:tabs>
        <w:spacing w:after="0"/>
        <w:jc w:val="both"/>
        <w:rPr>
          <w:rFonts w:ascii="Verdana" w:hAnsi="Verdana" w:cstheme="minorHAnsi"/>
          <w:sz w:val="20"/>
          <w:szCs w:val="20"/>
        </w:rPr>
      </w:pPr>
    </w:p>
    <w:p w:rsidR="003B5E29" w:rsidRPr="00B65740" w:rsidRDefault="000270AF" w:rsidP="004D32A9">
      <w:pPr>
        <w:tabs>
          <w:tab w:val="left" w:pos="5520"/>
        </w:tabs>
        <w:spacing w:after="0"/>
        <w:jc w:val="both"/>
        <w:rPr>
          <w:rFonts w:ascii="Verdana" w:hAnsi="Verdana" w:cstheme="minorHAnsi"/>
          <w:sz w:val="20"/>
          <w:szCs w:val="20"/>
        </w:rPr>
      </w:pPr>
      <w:r w:rsidRPr="000270AF">
        <w:rPr>
          <w:rFonts w:ascii="Verdana" w:hAnsi="Verdana" w:cstheme="minorHAnsi"/>
          <w:sz w:val="20"/>
          <w:szCs w:val="20"/>
        </w:rPr>
        <w:t>Held annually in Amsterdam,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0270AF">
        <w:rPr>
          <w:rFonts w:ascii="Verdana" w:hAnsi="Verdana" w:cstheme="minorHAnsi"/>
          <w:sz w:val="20"/>
          <w:szCs w:val="20"/>
        </w:rPr>
        <w:t>METSTRADE attracts thousands of visitors and is the world’s largest leisure marine</w:t>
      </w:r>
      <w:r>
        <w:rPr>
          <w:rFonts w:ascii="Verdana" w:hAnsi="Verdana" w:cstheme="minorHAnsi"/>
          <w:sz w:val="20"/>
          <w:szCs w:val="20"/>
        </w:rPr>
        <w:t xml:space="preserve"> equipment trade show</w:t>
      </w:r>
      <w:r w:rsidR="004D32A9">
        <w:rPr>
          <w:rFonts w:ascii="Verdana" w:hAnsi="Verdana" w:cstheme="minorHAnsi"/>
          <w:sz w:val="20"/>
          <w:szCs w:val="20"/>
        </w:rPr>
        <w:t>,</w:t>
      </w:r>
      <w:r>
        <w:rPr>
          <w:rFonts w:ascii="Verdana" w:hAnsi="Verdana" w:cstheme="minorHAnsi"/>
          <w:sz w:val="20"/>
          <w:szCs w:val="20"/>
        </w:rPr>
        <w:t xml:space="preserve"> making it the perfect platform for </w:t>
      </w:r>
      <w:proofErr w:type="spellStart"/>
      <w:r>
        <w:rPr>
          <w:rFonts w:ascii="Verdana" w:hAnsi="Verdana" w:cstheme="minorHAnsi"/>
          <w:sz w:val="20"/>
          <w:szCs w:val="20"/>
        </w:rPr>
        <w:t>Actisense</w:t>
      </w:r>
      <w:proofErr w:type="spellEnd"/>
      <w:r>
        <w:rPr>
          <w:rFonts w:ascii="Verdana" w:hAnsi="Verdana" w:cstheme="minorHAnsi"/>
          <w:sz w:val="20"/>
          <w:szCs w:val="20"/>
        </w:rPr>
        <w:t xml:space="preserve"> to unveil their latest products. </w:t>
      </w:r>
      <w:r w:rsidR="004D32A9">
        <w:rPr>
          <w:rFonts w:ascii="Verdana" w:hAnsi="Verdana" w:cstheme="minorHAnsi"/>
          <w:sz w:val="20"/>
          <w:szCs w:val="20"/>
        </w:rPr>
        <w:t xml:space="preserve">Alongside the NDC-5, </w:t>
      </w:r>
      <w:proofErr w:type="spellStart"/>
      <w:r w:rsidR="00A93422" w:rsidRPr="00B65740">
        <w:rPr>
          <w:rFonts w:ascii="Verdana" w:hAnsi="Verdana" w:cstheme="minorHAnsi"/>
          <w:sz w:val="20"/>
          <w:szCs w:val="20"/>
        </w:rPr>
        <w:t>Actisense</w:t>
      </w:r>
      <w:proofErr w:type="spellEnd"/>
      <w:r w:rsidR="00A93422" w:rsidRPr="00B65740">
        <w:rPr>
          <w:rFonts w:ascii="Verdana" w:hAnsi="Verdana" w:cstheme="minorHAnsi"/>
          <w:sz w:val="20"/>
          <w:szCs w:val="20"/>
        </w:rPr>
        <w:t xml:space="preserve"> </w:t>
      </w:r>
      <w:r w:rsidR="004D32A9">
        <w:rPr>
          <w:rFonts w:ascii="Verdana" w:hAnsi="Verdana" w:cstheme="minorHAnsi"/>
          <w:sz w:val="20"/>
          <w:szCs w:val="20"/>
        </w:rPr>
        <w:t xml:space="preserve">has </w:t>
      </w:r>
      <w:r w:rsidR="00A93422" w:rsidRPr="00B65740">
        <w:rPr>
          <w:rFonts w:ascii="Verdana" w:hAnsi="Verdana" w:cstheme="minorHAnsi"/>
          <w:sz w:val="20"/>
          <w:szCs w:val="20"/>
        </w:rPr>
        <w:t xml:space="preserve">also provided </w:t>
      </w:r>
      <w:r w:rsidR="00B65740" w:rsidRPr="00B65740">
        <w:rPr>
          <w:rFonts w:ascii="Verdana" w:hAnsi="Verdana" w:cstheme="minorHAnsi"/>
          <w:sz w:val="20"/>
          <w:szCs w:val="20"/>
        </w:rPr>
        <w:t>visitors to the show with a</w:t>
      </w:r>
      <w:r w:rsidR="00A93422" w:rsidRPr="00B65740">
        <w:rPr>
          <w:rFonts w:ascii="Verdana" w:hAnsi="Verdana" w:cstheme="minorHAnsi"/>
          <w:sz w:val="20"/>
          <w:szCs w:val="20"/>
        </w:rPr>
        <w:t xml:space="preserve"> first look at their </w:t>
      </w:r>
      <w:r w:rsidR="007D02DF" w:rsidRPr="00B65740">
        <w:rPr>
          <w:rFonts w:ascii="Verdana" w:hAnsi="Verdana"/>
          <w:sz w:val="20"/>
          <w:szCs w:val="20"/>
          <w:shd w:val="clear" w:color="auto" w:fill="FFFFFF"/>
        </w:rPr>
        <w:t>feature-</w:t>
      </w:r>
      <w:r w:rsidR="00A93422" w:rsidRPr="00B65740">
        <w:rPr>
          <w:rFonts w:ascii="Verdana" w:hAnsi="Verdana"/>
          <w:sz w:val="20"/>
          <w:szCs w:val="20"/>
          <w:shd w:val="clear" w:color="auto" w:fill="FFFFFF"/>
        </w:rPr>
        <w:t xml:space="preserve">rich and exciting PRO-MUX-1, </w:t>
      </w:r>
      <w:r w:rsidR="0064317F" w:rsidRPr="00B65740">
        <w:rPr>
          <w:rFonts w:ascii="Verdana" w:hAnsi="Verdana" w:cstheme="minorHAnsi"/>
          <w:sz w:val="20"/>
          <w:szCs w:val="20"/>
        </w:rPr>
        <w:t>professional multipl</w:t>
      </w:r>
      <w:r w:rsidR="00A93422" w:rsidRPr="00B65740">
        <w:rPr>
          <w:rFonts w:ascii="Verdana" w:hAnsi="Verdana" w:cstheme="minorHAnsi"/>
          <w:sz w:val="20"/>
          <w:szCs w:val="20"/>
        </w:rPr>
        <w:t>exer product.</w:t>
      </w:r>
    </w:p>
    <w:p w:rsidR="003B5E29" w:rsidRPr="00B65740" w:rsidRDefault="003B5E29" w:rsidP="00AE74FD">
      <w:pPr>
        <w:spacing w:after="0"/>
        <w:jc w:val="both"/>
        <w:rPr>
          <w:rFonts w:ascii="Verdana" w:hAnsi="Verdana" w:cstheme="minorHAnsi"/>
          <w:sz w:val="20"/>
          <w:szCs w:val="20"/>
        </w:rPr>
      </w:pPr>
    </w:p>
    <w:p w:rsidR="00E151B0" w:rsidRPr="00B65740" w:rsidRDefault="00E151B0" w:rsidP="00AE74FD">
      <w:pPr>
        <w:jc w:val="both"/>
        <w:rPr>
          <w:rFonts w:ascii="Verdana" w:hAnsi="Verdana"/>
          <w:sz w:val="20"/>
          <w:szCs w:val="20"/>
        </w:rPr>
      </w:pPr>
      <w:r w:rsidRPr="00B65740">
        <w:rPr>
          <w:rFonts w:ascii="Verdana" w:hAnsi="Verdana"/>
          <w:sz w:val="20"/>
          <w:szCs w:val="20"/>
        </w:rPr>
        <w:t>CEO of Actisense, Phil Whitehurst, said:</w:t>
      </w:r>
    </w:p>
    <w:p w:rsidR="00A93422" w:rsidRPr="00B65740" w:rsidRDefault="00E151B0" w:rsidP="00A93422">
      <w:pPr>
        <w:ind w:left="720"/>
        <w:jc w:val="both"/>
        <w:rPr>
          <w:rFonts w:ascii="Verdana" w:hAnsi="Verdana"/>
          <w:sz w:val="20"/>
          <w:szCs w:val="20"/>
        </w:rPr>
      </w:pPr>
      <w:r w:rsidRPr="00B65740">
        <w:rPr>
          <w:rFonts w:ascii="Verdana" w:hAnsi="Verdana"/>
          <w:sz w:val="20"/>
          <w:szCs w:val="20"/>
        </w:rPr>
        <w:t>“</w:t>
      </w:r>
      <w:r w:rsidR="00E64617">
        <w:rPr>
          <w:rFonts w:ascii="Verdana" w:hAnsi="Verdana"/>
          <w:sz w:val="20"/>
          <w:szCs w:val="20"/>
        </w:rPr>
        <w:t>O</w:t>
      </w:r>
      <w:r w:rsidR="00A93422" w:rsidRPr="00B65740">
        <w:rPr>
          <w:rFonts w:ascii="Verdana" w:hAnsi="Verdana"/>
          <w:sz w:val="20"/>
          <w:szCs w:val="20"/>
        </w:rPr>
        <w:t>ur new and highly sophisticated NDC-5 product</w:t>
      </w:r>
      <w:r w:rsidR="00C83D14">
        <w:rPr>
          <w:rFonts w:ascii="Verdana" w:hAnsi="Verdana"/>
          <w:sz w:val="20"/>
          <w:szCs w:val="20"/>
        </w:rPr>
        <w:t xml:space="preserve"> </w:t>
      </w:r>
      <w:r w:rsidR="00A93422" w:rsidRPr="00B65740">
        <w:rPr>
          <w:rFonts w:ascii="Verdana" w:hAnsi="Verdana"/>
          <w:sz w:val="20"/>
          <w:szCs w:val="20"/>
        </w:rPr>
        <w:t>provide</w:t>
      </w:r>
      <w:r w:rsidR="00C83D14">
        <w:rPr>
          <w:rFonts w:ascii="Verdana" w:hAnsi="Verdana"/>
          <w:sz w:val="20"/>
          <w:szCs w:val="20"/>
        </w:rPr>
        <w:t>s an</w:t>
      </w:r>
      <w:r w:rsidR="00A93422" w:rsidRPr="00B65740">
        <w:rPr>
          <w:rFonts w:ascii="Verdana" w:hAnsi="Verdana"/>
          <w:sz w:val="20"/>
          <w:szCs w:val="20"/>
        </w:rPr>
        <w:t xml:space="preserve"> </w:t>
      </w:r>
      <w:r w:rsidR="00A93422" w:rsidRPr="00B65740">
        <w:rPr>
          <w:rFonts w:ascii="Verdana" w:hAnsi="Verdana"/>
          <w:noProof/>
          <w:sz w:val="20"/>
          <w:szCs w:val="20"/>
        </w:rPr>
        <w:t>innovative</w:t>
      </w:r>
      <w:r w:rsidR="00A93422" w:rsidRPr="00B65740">
        <w:rPr>
          <w:rFonts w:ascii="Verdana" w:hAnsi="Verdana"/>
          <w:sz w:val="20"/>
          <w:szCs w:val="20"/>
        </w:rPr>
        <w:t xml:space="preserve"> solution to common NMEA 0183 interconnectivity issues</w:t>
      </w:r>
      <w:r w:rsidR="00A93422" w:rsidRPr="00B65740">
        <w:rPr>
          <w:rFonts w:ascii="Verdana" w:hAnsi="Verdana"/>
          <w:noProof/>
          <w:sz w:val="20"/>
          <w:szCs w:val="20"/>
        </w:rPr>
        <w:t>. Exhibiting for the 17</w:t>
      </w:r>
      <w:r w:rsidR="00A93422" w:rsidRPr="00B65740">
        <w:rPr>
          <w:rFonts w:ascii="Verdana" w:hAnsi="Verdana"/>
          <w:noProof/>
          <w:sz w:val="20"/>
          <w:szCs w:val="20"/>
          <w:vertAlign w:val="superscript"/>
        </w:rPr>
        <w:t>th</w:t>
      </w:r>
      <w:r w:rsidR="004D32A9">
        <w:rPr>
          <w:rFonts w:ascii="Verdana" w:hAnsi="Verdana"/>
          <w:noProof/>
          <w:sz w:val="20"/>
          <w:szCs w:val="20"/>
        </w:rPr>
        <w:t xml:space="preserve"> year in a row, METSTRADE is an ideal occasion to reveal the</w:t>
      </w:r>
      <w:r w:rsidR="00A93422" w:rsidRPr="00B65740">
        <w:rPr>
          <w:rFonts w:ascii="Verdana" w:hAnsi="Verdana"/>
          <w:noProof/>
          <w:sz w:val="20"/>
          <w:szCs w:val="20"/>
        </w:rPr>
        <w:t xml:space="preserve"> NDC-5 and PRO-MUX-1 to countless representatives from the world</w:t>
      </w:r>
      <w:r w:rsidR="00B65740" w:rsidRPr="00B65740">
        <w:rPr>
          <w:rFonts w:ascii="Verdana" w:hAnsi="Verdana"/>
          <w:noProof/>
          <w:sz w:val="20"/>
          <w:szCs w:val="20"/>
        </w:rPr>
        <w:t>’s</w:t>
      </w:r>
      <w:r w:rsidR="00A93422" w:rsidRPr="00B65740">
        <w:rPr>
          <w:rFonts w:ascii="Verdana" w:hAnsi="Verdana"/>
          <w:noProof/>
          <w:sz w:val="20"/>
          <w:szCs w:val="20"/>
        </w:rPr>
        <w:t xml:space="preserve"> thriving leisure marine industry.</w:t>
      </w:r>
      <w:r w:rsidRPr="00B65740">
        <w:rPr>
          <w:rFonts w:ascii="Verdana" w:hAnsi="Verdana"/>
          <w:sz w:val="20"/>
          <w:szCs w:val="20"/>
        </w:rPr>
        <w:t>”</w:t>
      </w:r>
    </w:p>
    <w:p w:rsidR="00AE74FD" w:rsidRPr="00B65740" w:rsidRDefault="00AE74FD" w:rsidP="00AE74FD">
      <w:pPr>
        <w:spacing w:after="0" w:line="276" w:lineRule="auto"/>
        <w:jc w:val="both"/>
        <w:rPr>
          <w:rFonts w:ascii="Verdana" w:hAnsi="Verdana"/>
          <w:i/>
          <w:sz w:val="20"/>
          <w:szCs w:val="20"/>
        </w:rPr>
      </w:pPr>
      <w:r w:rsidRPr="00B65740">
        <w:rPr>
          <w:rFonts w:ascii="Verdana" w:hAnsi="Verdana"/>
          <w:sz w:val="20"/>
          <w:szCs w:val="20"/>
        </w:rPr>
        <w:t xml:space="preserve">For more information about Actisense visit: </w:t>
      </w:r>
      <w:hyperlink r:id="rId6" w:history="1">
        <w:r w:rsidRPr="00B65740">
          <w:rPr>
            <w:rStyle w:val="Hyperlink"/>
            <w:rFonts w:ascii="Verdana" w:hAnsi="Verdana"/>
            <w:sz w:val="20"/>
            <w:szCs w:val="20"/>
          </w:rPr>
          <w:t>www.actisense.com</w:t>
        </w:r>
      </w:hyperlink>
      <w:r w:rsidRPr="00B65740">
        <w:rPr>
          <w:rFonts w:ascii="Verdana" w:hAnsi="Verdana"/>
          <w:sz w:val="20"/>
          <w:szCs w:val="20"/>
        </w:rPr>
        <w:t xml:space="preserve"> or find them on Facebook and on Twitter @</w:t>
      </w:r>
      <w:proofErr w:type="spellStart"/>
      <w:r w:rsidRPr="00B65740">
        <w:rPr>
          <w:rFonts w:ascii="Verdana" w:hAnsi="Verdana"/>
          <w:sz w:val="20"/>
          <w:szCs w:val="20"/>
        </w:rPr>
        <w:t>ActisenseNews</w:t>
      </w:r>
      <w:proofErr w:type="spellEnd"/>
      <w:r w:rsidRPr="00B65740">
        <w:rPr>
          <w:rFonts w:ascii="Verdana" w:hAnsi="Verdana"/>
          <w:sz w:val="20"/>
          <w:szCs w:val="20"/>
        </w:rPr>
        <w:t>.</w:t>
      </w:r>
    </w:p>
    <w:p w:rsidR="00AE74FD" w:rsidRPr="00AE74FD" w:rsidRDefault="00AE74FD" w:rsidP="00AE74FD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:rsidR="00AE74FD" w:rsidRPr="00AE74FD" w:rsidRDefault="00AE74FD" w:rsidP="00AE74FD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E74FD">
        <w:rPr>
          <w:rFonts w:ascii="Verdana" w:hAnsi="Verdana"/>
          <w:b/>
          <w:sz w:val="20"/>
          <w:szCs w:val="20"/>
        </w:rPr>
        <w:t>Ends –</w:t>
      </w:r>
    </w:p>
    <w:p w:rsidR="00AE74FD" w:rsidRPr="00AE74FD" w:rsidRDefault="00AE74FD" w:rsidP="00AE74FD">
      <w:pPr>
        <w:pStyle w:val="ListParagraph"/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:rsidR="00AE74FD" w:rsidRPr="00AE74FD" w:rsidRDefault="00AE74FD" w:rsidP="00AE74FD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E74FD">
        <w:rPr>
          <w:rFonts w:ascii="Verdana" w:hAnsi="Verdana"/>
          <w:sz w:val="20"/>
          <w:szCs w:val="20"/>
        </w:rPr>
        <w:t xml:space="preserve">To interview </w:t>
      </w:r>
      <w:r w:rsidRPr="00AE74FD">
        <w:rPr>
          <w:rFonts w:ascii="Verdana" w:hAnsi="Verdana"/>
          <w:b/>
          <w:sz w:val="20"/>
          <w:szCs w:val="20"/>
        </w:rPr>
        <w:t xml:space="preserve">Phil Whitehurst </w:t>
      </w:r>
      <w:r w:rsidRPr="00AE74FD">
        <w:rPr>
          <w:rFonts w:ascii="Verdana" w:hAnsi="Verdana"/>
          <w:sz w:val="20"/>
          <w:szCs w:val="20"/>
        </w:rPr>
        <w:t xml:space="preserve">or to find out more please contact Darren Northeast of Darren Northeast PR (working on behalf of Actisense) on 01202 676762 or pr@darrennortheast.co.uk </w:t>
      </w:r>
    </w:p>
    <w:p w:rsidR="00AE74FD" w:rsidRPr="00AE74FD" w:rsidRDefault="00AE74FD" w:rsidP="00AE74FD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:rsidR="00AE74FD" w:rsidRPr="00AE74FD" w:rsidRDefault="00AE74FD" w:rsidP="00AE74FD">
      <w:p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 w:rsidRPr="00AE74FD">
        <w:rPr>
          <w:rFonts w:ascii="Verdana" w:hAnsi="Verdana"/>
          <w:b/>
          <w:sz w:val="20"/>
          <w:szCs w:val="20"/>
        </w:rPr>
        <w:t>Editors Notes:</w:t>
      </w:r>
    </w:p>
    <w:p w:rsidR="00AE74FD" w:rsidRPr="00AE74FD" w:rsidRDefault="00AE74FD" w:rsidP="00AE74FD">
      <w:p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</w:p>
    <w:p w:rsidR="00661B89" w:rsidRPr="00661B89" w:rsidRDefault="00AE74FD" w:rsidP="00E96458">
      <w:pPr>
        <w:spacing w:after="0" w:line="276" w:lineRule="auto"/>
        <w:jc w:val="both"/>
        <w:rPr>
          <w:rFonts w:ascii="Verdana" w:hAnsi="Verdana"/>
          <w:i/>
          <w:sz w:val="20"/>
          <w:szCs w:val="20"/>
        </w:rPr>
      </w:pPr>
      <w:r w:rsidRPr="00AE74FD">
        <w:rPr>
          <w:rFonts w:ascii="Verdana" w:hAnsi="Verdana"/>
          <w:i/>
          <w:sz w:val="20"/>
          <w:szCs w:val="20"/>
        </w:rPr>
        <w:t>Actisense</w:t>
      </w:r>
      <w:r w:rsidRPr="00AE74FD">
        <w:rPr>
          <w:rFonts w:ascii="Verdana" w:hAnsi="Verdana"/>
          <w:sz w:val="20"/>
          <w:szCs w:val="20"/>
        </w:rPr>
        <w:t xml:space="preserve">, based in Poole, United Kingdom, was formed by Phil Whitehurst, a Chartered Electronics Engineer and established in 1997. Actisense </w:t>
      </w:r>
      <w:r w:rsidRPr="00AE74FD">
        <w:rPr>
          <w:rFonts w:ascii="Verdana" w:hAnsi="Verdana"/>
          <w:noProof/>
          <w:sz w:val="20"/>
          <w:szCs w:val="20"/>
        </w:rPr>
        <w:t>has</w:t>
      </w:r>
      <w:r w:rsidRPr="00AE74FD">
        <w:rPr>
          <w:rFonts w:ascii="Verdana" w:hAnsi="Verdana"/>
          <w:sz w:val="20"/>
          <w:szCs w:val="20"/>
        </w:rPr>
        <w:t xml:space="preserve"> been creating intelligent marine electronic products that have seen them become </w:t>
      </w:r>
      <w:r w:rsidRPr="00AE74FD">
        <w:rPr>
          <w:rFonts w:ascii="Verdana" w:hAnsi="Verdana"/>
          <w:noProof/>
          <w:sz w:val="20"/>
          <w:szCs w:val="20"/>
        </w:rPr>
        <w:t>recognised</w:t>
      </w:r>
      <w:r w:rsidR="0096081B">
        <w:rPr>
          <w:rFonts w:ascii="Verdana" w:hAnsi="Verdana"/>
          <w:sz w:val="20"/>
          <w:szCs w:val="20"/>
        </w:rPr>
        <w:t xml:space="preserve"> for their reliability both nationally and internationally.</w:t>
      </w:r>
      <w:r w:rsidR="0096081B" w:rsidRPr="0096081B">
        <w:t xml:space="preserve"> </w:t>
      </w:r>
      <w:r w:rsidR="0096081B" w:rsidRPr="0096081B">
        <w:rPr>
          <w:rFonts w:ascii="Verdana" w:hAnsi="Verdana"/>
          <w:sz w:val="20"/>
          <w:szCs w:val="20"/>
        </w:rPr>
        <w:t xml:space="preserve">They are now exported to over 70 distributors in 40 countries </w:t>
      </w:r>
      <w:r w:rsidR="0096081B" w:rsidRPr="0096081B">
        <w:rPr>
          <w:rFonts w:ascii="Verdana" w:hAnsi="Verdana"/>
          <w:noProof/>
          <w:sz w:val="20"/>
          <w:szCs w:val="20"/>
        </w:rPr>
        <w:t>worldwide</w:t>
      </w:r>
      <w:r w:rsidR="0096081B" w:rsidRPr="0096081B">
        <w:rPr>
          <w:rFonts w:ascii="Verdana" w:hAnsi="Verdana"/>
          <w:sz w:val="20"/>
          <w:szCs w:val="20"/>
        </w:rPr>
        <w:t>.</w:t>
      </w:r>
    </w:p>
    <w:p w:rsidR="00661B89" w:rsidRPr="00661B89" w:rsidRDefault="00661B89">
      <w:pPr>
        <w:rPr>
          <w:b/>
        </w:rPr>
      </w:pPr>
    </w:p>
    <w:sectPr w:rsidR="00661B89" w:rsidRPr="00661B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A3EC4"/>
    <w:multiLevelType w:val="hybridMultilevel"/>
    <w:tmpl w:val="63C2A596"/>
    <w:lvl w:ilvl="0" w:tplc="727C968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946658"/>
    <w:multiLevelType w:val="hybridMultilevel"/>
    <w:tmpl w:val="17580932"/>
    <w:lvl w:ilvl="0" w:tplc="5308CAB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I1MzazNDc3MjQwMbZQ0lEKTi0uzszPAymwqAUAk6FakSwAAAA="/>
  </w:docVars>
  <w:rsids>
    <w:rsidRoot w:val="00661B89"/>
    <w:rsid w:val="000270AF"/>
    <w:rsid w:val="00031464"/>
    <w:rsid w:val="00031BB7"/>
    <w:rsid w:val="00197C7C"/>
    <w:rsid w:val="001D5C03"/>
    <w:rsid w:val="001E6520"/>
    <w:rsid w:val="00310B56"/>
    <w:rsid w:val="003140C6"/>
    <w:rsid w:val="00323C58"/>
    <w:rsid w:val="003A19D2"/>
    <w:rsid w:val="003B5E29"/>
    <w:rsid w:val="004D32A9"/>
    <w:rsid w:val="00582272"/>
    <w:rsid w:val="00623F82"/>
    <w:rsid w:val="006257E8"/>
    <w:rsid w:val="0064317F"/>
    <w:rsid w:val="00650944"/>
    <w:rsid w:val="00661B89"/>
    <w:rsid w:val="006F00A8"/>
    <w:rsid w:val="007C0719"/>
    <w:rsid w:val="007D02DF"/>
    <w:rsid w:val="00844304"/>
    <w:rsid w:val="00895E32"/>
    <w:rsid w:val="0092669F"/>
    <w:rsid w:val="0096081B"/>
    <w:rsid w:val="00A93422"/>
    <w:rsid w:val="00AC5D95"/>
    <w:rsid w:val="00AE74FD"/>
    <w:rsid w:val="00AF231E"/>
    <w:rsid w:val="00B65740"/>
    <w:rsid w:val="00C10B76"/>
    <w:rsid w:val="00C71113"/>
    <w:rsid w:val="00C83D14"/>
    <w:rsid w:val="00C97B07"/>
    <w:rsid w:val="00CA6310"/>
    <w:rsid w:val="00CB124B"/>
    <w:rsid w:val="00E151B0"/>
    <w:rsid w:val="00E64617"/>
    <w:rsid w:val="00E96458"/>
    <w:rsid w:val="00F0223B"/>
    <w:rsid w:val="00FC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4F4D9"/>
  <w15:chartTrackingRefBased/>
  <w15:docId w15:val="{510E1238-5E99-4F60-8503-84E90CCA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74F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74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4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6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tisense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cp:keywords/>
  <dc:description/>
  <cp:lastModifiedBy>Matt</cp:lastModifiedBy>
  <cp:revision>9</cp:revision>
  <cp:lastPrinted>2016-11-02T13:36:00Z</cp:lastPrinted>
  <dcterms:created xsi:type="dcterms:W3CDTF">2017-11-08T12:21:00Z</dcterms:created>
  <dcterms:modified xsi:type="dcterms:W3CDTF">2017-11-08T15:22:00Z</dcterms:modified>
</cp:coreProperties>
</file>